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574B7" w14:textId="77777777" w:rsidR="009F2090" w:rsidRPr="009F2090" w:rsidRDefault="009F2090" w:rsidP="009F2090">
      <w:pPr>
        <w:spacing w:before="100" w:beforeAutospacing="1" w:after="100" w:afterAutospacing="1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9F2090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Klauzula antykorupcyjna – przetargowa</w:t>
      </w:r>
    </w:p>
    <w:p w14:paraId="2288C0C1" w14:textId="59A6C4F5" w:rsidR="009F2090" w:rsidRPr="009F2090" w:rsidRDefault="009F2090" w:rsidP="009F2090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F2090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Oferent </w:t>
      </w:r>
      <w:r w:rsidR="004321F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…………………………………. (nazwa) </w:t>
      </w:r>
      <w:r w:rsidRPr="009F2090">
        <w:rPr>
          <w:rFonts w:ascii="Calibri" w:eastAsia="Times New Roman" w:hAnsi="Calibri" w:cs="Calibri"/>
          <w:kern w:val="0"/>
          <w:lang w:eastAsia="pl-PL"/>
          <w14:ligatures w14:val="none"/>
        </w:rPr>
        <w:t>oświadcza i zobowiązuje się, że:</w:t>
      </w:r>
    </w:p>
    <w:p w14:paraId="735764FB" w14:textId="77777777" w:rsidR="009F2090" w:rsidRPr="009F2090" w:rsidRDefault="009F2090" w:rsidP="009F209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F2090">
        <w:rPr>
          <w:rFonts w:ascii="Calibri" w:eastAsia="Times New Roman" w:hAnsi="Calibri" w:cs="Calibri"/>
          <w:kern w:val="0"/>
          <w:lang w:eastAsia="pl-PL"/>
          <w14:ligatures w14:val="none"/>
        </w:rPr>
        <w:t>Prowadzi i będzie prowadzić swoją działalność w związku z udziałem w niniejszym postępowaniu przetargowym zgodnie z najwyższymi standardami biznesowymi, należytą starannością oraz obowiązującymi przepisami prawa w zakresie zapobiegania działaniom korupcyjnym.</w:t>
      </w:r>
    </w:p>
    <w:p w14:paraId="7AC9EC36" w14:textId="77777777" w:rsidR="009F2090" w:rsidRPr="009F2090" w:rsidRDefault="009F2090" w:rsidP="009F209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F2090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Żadne osoby działające w imieniu lub na rzecz Oferenta </w:t>
      </w:r>
      <w:r w:rsidRPr="009F2090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nie podejmą czynności, które mogłyby narazić Świętokrzyską Grupę Przemysłową Industria S.A. (Spółkę) na utratę wizerunku, ryzyko prawne lub sankcje związane z korupcją</w:t>
      </w:r>
      <w:r w:rsidRPr="009F2090">
        <w:rPr>
          <w:rFonts w:ascii="Calibri" w:eastAsia="Times New Roman" w:hAnsi="Calibri" w:cs="Calibri"/>
          <w:kern w:val="0"/>
          <w:lang w:eastAsia="pl-PL"/>
          <w14:ligatures w14:val="none"/>
        </w:rPr>
        <w:t>, w tym wręczania, proponowania, obiecywania, żądania lub przyjmowania korzyści majątkowych, osobistych lub innych w zamian za działanie lub zaniechanie działania.</w:t>
      </w:r>
    </w:p>
    <w:p w14:paraId="2F77DDB6" w14:textId="77777777" w:rsidR="009F2090" w:rsidRPr="009F2090" w:rsidRDefault="009F2090" w:rsidP="009F209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F2090">
        <w:rPr>
          <w:rFonts w:ascii="Calibri" w:eastAsia="Times New Roman" w:hAnsi="Calibri" w:cs="Calibri"/>
          <w:kern w:val="0"/>
          <w:lang w:eastAsia="pl-PL"/>
          <w14:ligatures w14:val="none"/>
        </w:rPr>
        <w:t>Będzie unikał wszelkiego konfliktu interesów, który mógłby podważać lub budzić wątpliwości co do uczciwości i rzetelności jego udziału w przetargu.</w:t>
      </w:r>
    </w:p>
    <w:p w14:paraId="24815FF8" w14:textId="77777777" w:rsidR="009F2090" w:rsidRPr="009F2090" w:rsidRDefault="009F2090" w:rsidP="009F209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F2090">
        <w:rPr>
          <w:rFonts w:ascii="Calibri" w:eastAsia="Times New Roman" w:hAnsi="Calibri" w:cs="Calibri"/>
          <w:kern w:val="0"/>
          <w:lang w:eastAsia="pl-PL"/>
          <w14:ligatures w14:val="none"/>
        </w:rPr>
        <w:t>Na pisemny wniosek Spółki, Oferent dostarczy informacje oraz wyjaśnienia dotyczące przestrzegania postanowień niniejszej klauzuli antykorupcyjnej, w szczególności w zakresie działań związanych z udziałem w przetargu.</w:t>
      </w:r>
    </w:p>
    <w:p w14:paraId="124B6033" w14:textId="77777777" w:rsidR="009F2090" w:rsidRPr="009F2090" w:rsidRDefault="009F2090" w:rsidP="009F209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F2090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W dobrej wierze zgłosi </w:t>
      </w:r>
      <w:r w:rsidRPr="009F2090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każdy przypadek lub podejrzenie działań korupcyjnych albo konfliktu interesów</w:t>
      </w:r>
      <w:r w:rsidRPr="009F2090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do Działu Compliance i Audytu Spółki, za pośrednictwem:</w:t>
      </w:r>
    </w:p>
    <w:p w14:paraId="70B6335B" w14:textId="77777777" w:rsidR="009F2090" w:rsidRPr="009F2090" w:rsidRDefault="009F2090" w:rsidP="009F209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F2090">
        <w:rPr>
          <w:rFonts w:ascii="Calibri" w:eastAsia="Times New Roman" w:hAnsi="Calibri" w:cs="Calibri"/>
          <w:kern w:val="0"/>
          <w:lang w:eastAsia="pl-PL"/>
          <w14:ligatures w14:val="none"/>
        </w:rPr>
        <w:t>e-mail: antykorupcja@industria.eu</w:t>
      </w:r>
    </w:p>
    <w:p w14:paraId="18DD180E" w14:textId="77777777" w:rsidR="009F2090" w:rsidRPr="009F2090" w:rsidRDefault="009F2090" w:rsidP="009F209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F2090">
        <w:rPr>
          <w:rFonts w:ascii="Calibri" w:eastAsia="Times New Roman" w:hAnsi="Calibri" w:cs="Calibri"/>
          <w:kern w:val="0"/>
          <w:lang w:eastAsia="pl-PL"/>
          <w14:ligatures w14:val="none"/>
        </w:rPr>
        <w:t>telefon: +48 695 660 214 lub +48 724 660 128</w:t>
      </w:r>
    </w:p>
    <w:p w14:paraId="74F09D6F" w14:textId="77777777" w:rsidR="009F2090" w:rsidRPr="009F2090" w:rsidRDefault="009F2090" w:rsidP="009F209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F2090">
        <w:rPr>
          <w:rFonts w:ascii="Calibri" w:eastAsia="Times New Roman" w:hAnsi="Calibri" w:cs="Calibri"/>
          <w:kern w:val="0"/>
          <w:lang w:eastAsia="pl-PL"/>
          <w14:ligatures w14:val="none"/>
        </w:rPr>
        <w:t>pisemnie na adres:</w:t>
      </w:r>
      <w:r w:rsidRPr="009F2090">
        <w:rPr>
          <w:rFonts w:ascii="Calibri" w:eastAsia="Times New Roman" w:hAnsi="Calibri" w:cs="Calibri"/>
          <w:kern w:val="0"/>
          <w:lang w:eastAsia="pl-PL"/>
          <w14:ligatures w14:val="none"/>
        </w:rPr>
        <w:br/>
        <w:t>Świętokrzyska Grupa Przemysłowa Industria S.A.</w:t>
      </w:r>
      <w:r w:rsidRPr="009F2090">
        <w:rPr>
          <w:rFonts w:ascii="Calibri" w:eastAsia="Times New Roman" w:hAnsi="Calibri" w:cs="Calibri"/>
          <w:kern w:val="0"/>
          <w:lang w:eastAsia="pl-PL"/>
          <w14:ligatures w14:val="none"/>
        </w:rPr>
        <w:br/>
        <w:t>Kierownik Działu Compliance i Audytu</w:t>
      </w:r>
      <w:r w:rsidRPr="009F2090">
        <w:rPr>
          <w:rFonts w:ascii="Calibri" w:eastAsia="Times New Roman" w:hAnsi="Calibri" w:cs="Calibri"/>
          <w:kern w:val="0"/>
          <w:lang w:eastAsia="pl-PL"/>
          <w14:ligatures w14:val="none"/>
        </w:rPr>
        <w:br/>
        <w:t>ul. Na Ługach 7, 25-803 Kielce</w:t>
      </w:r>
    </w:p>
    <w:p w14:paraId="4DD4AF0C" w14:textId="77777777" w:rsidR="009F2090" w:rsidRPr="009F2090" w:rsidRDefault="009F2090" w:rsidP="009F209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F2090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Spółka zastrzega sobie prawo do przeprowadzenia </w:t>
      </w:r>
      <w:r w:rsidRPr="009F2090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przeglądu lub audytu działań Oferenta</w:t>
      </w:r>
      <w:r w:rsidRPr="009F2090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pod kątem ryzyka korupcyjnego w trakcie przetargu oraz do wprowadzenia dodatkowych wymogów lub klauzul w formie aneksów do regulaminu przetargu.</w:t>
      </w:r>
    </w:p>
    <w:p w14:paraId="734C45C9" w14:textId="77777777" w:rsidR="009F2090" w:rsidRPr="009F2090" w:rsidRDefault="009F2090" w:rsidP="009F209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F2090">
        <w:rPr>
          <w:rFonts w:ascii="Calibri" w:eastAsia="Times New Roman" w:hAnsi="Calibri" w:cs="Calibri"/>
          <w:kern w:val="0"/>
          <w:lang w:eastAsia="pl-PL"/>
          <w14:ligatures w14:val="none"/>
        </w:rPr>
        <w:t>Naruszenie któregokolwiek z postanowień niniejszej klauzuli przez Oferenta może skutkować:</w:t>
      </w:r>
    </w:p>
    <w:p w14:paraId="501E1579" w14:textId="77777777" w:rsidR="009F2090" w:rsidRPr="009F2090" w:rsidRDefault="009F2090" w:rsidP="009F209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F2090">
        <w:rPr>
          <w:rFonts w:ascii="Calibri" w:eastAsia="Times New Roman" w:hAnsi="Calibri" w:cs="Calibri"/>
          <w:kern w:val="0"/>
          <w:lang w:eastAsia="pl-PL"/>
          <w14:ligatures w14:val="none"/>
        </w:rPr>
        <w:t>wykluczeniem Oferenta z postępowania przetargowego,</w:t>
      </w:r>
    </w:p>
    <w:p w14:paraId="2D2A9AB3" w14:textId="5356986D" w:rsidR="009F2090" w:rsidRPr="009F2090" w:rsidRDefault="009F2090" w:rsidP="009F209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9F2090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odmową zawarcia </w:t>
      </w:r>
      <w:r w:rsidR="004321F7">
        <w:rPr>
          <w:rFonts w:ascii="Calibri" w:eastAsia="Times New Roman" w:hAnsi="Calibri" w:cs="Calibri"/>
          <w:kern w:val="0"/>
          <w:lang w:eastAsia="pl-PL"/>
          <w14:ligatures w14:val="none"/>
        </w:rPr>
        <w:t>………………………………. (np. umowy sprzedaży)</w:t>
      </w:r>
      <w:r w:rsidRPr="009F2090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bez prawa Oferenta do dochodzenia roszczeń wobec Spółki, z wyjątkiem prawa do zwrotu wniesionego wadium.</w:t>
      </w:r>
    </w:p>
    <w:p w14:paraId="5D9E0DDC" w14:textId="77777777" w:rsidR="002767EA" w:rsidRPr="009F2090" w:rsidRDefault="002767EA" w:rsidP="009F2090">
      <w:pPr>
        <w:jc w:val="both"/>
        <w:rPr>
          <w:rFonts w:ascii="Calibri" w:hAnsi="Calibri" w:cs="Calibri"/>
        </w:rPr>
      </w:pPr>
    </w:p>
    <w:sectPr w:rsidR="002767EA" w:rsidRPr="009F20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32692"/>
    <w:multiLevelType w:val="multilevel"/>
    <w:tmpl w:val="DDC8E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4662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090"/>
    <w:rsid w:val="00021C37"/>
    <w:rsid w:val="002767EA"/>
    <w:rsid w:val="002C3D27"/>
    <w:rsid w:val="004321F7"/>
    <w:rsid w:val="009F2090"/>
    <w:rsid w:val="00D5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922A1"/>
  <w15:chartTrackingRefBased/>
  <w15:docId w15:val="{DB7092BF-1847-4A3E-ABB8-90DD075E0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20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20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20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20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20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20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20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20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20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20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20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20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20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20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20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20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20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20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20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20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20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20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20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20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20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20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20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20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20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Bernacka</dc:creator>
  <cp:keywords/>
  <dc:description/>
  <cp:lastModifiedBy>Aneta Bernacka</cp:lastModifiedBy>
  <cp:revision>2</cp:revision>
  <dcterms:created xsi:type="dcterms:W3CDTF">2026-03-03T10:16:00Z</dcterms:created>
  <dcterms:modified xsi:type="dcterms:W3CDTF">2026-04-07T10:43:00Z</dcterms:modified>
</cp:coreProperties>
</file>